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416A2D" w:rsidRDefault="00416A2D" w:rsidP="00416A2D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Classificação Final e Homologação de Contemplados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B351CF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B351CF">
        <w:rPr>
          <w:rFonts w:ascii="Times New Roman" w:hAnsi="Times New Roman" w:cs="Times New Roman"/>
          <w:b/>
          <w:sz w:val="24"/>
        </w:rPr>
        <w:t>79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</w:t>
      </w:r>
      <w:r w:rsidR="00B351CF" w:rsidRPr="00E56AC5">
        <w:rPr>
          <w:rFonts w:ascii="Times New Roman" w:hAnsi="Times New Roman" w:cs="Times New Roman"/>
          <w:b/>
          <w:sz w:val="24"/>
        </w:rPr>
        <w:t xml:space="preserve">EDITAL DE CHAMAMENTO PÚBLICO PARA SELEÇÃO E EXECUÇÃO DE PROJETOS </w:t>
      </w:r>
      <w:r w:rsidR="00B351CF">
        <w:rPr>
          <w:rFonts w:ascii="Times New Roman" w:hAnsi="Times New Roman" w:cs="Times New Roman"/>
          <w:b/>
          <w:sz w:val="24"/>
        </w:rPr>
        <w:t>EM DEMAIS ÁREAS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416A2D" w:rsidRDefault="00FB7EAF" w:rsidP="00416A2D">
      <w:pPr>
        <w:ind w:left="567" w:right="7"/>
        <w:rPr>
          <w:rFonts w:ascii="Times New Roman" w:hAnsi="Times New Roman" w:cs="Times New Roman"/>
          <w:sz w:val="24"/>
        </w:rPr>
      </w:pPr>
      <w:r w:rsidRPr="00FB7EAF">
        <w:rPr>
          <w:rFonts w:ascii="Times New Roman" w:hAnsi="Times New Roman" w:cs="Times New Roman"/>
          <w:b/>
          <w:sz w:val="20"/>
          <w:szCs w:val="20"/>
        </w:rPr>
        <w:br/>
      </w:r>
      <w:r w:rsidR="00416A2D" w:rsidRPr="0082383A">
        <w:rPr>
          <w:rFonts w:ascii="Times New Roman" w:hAnsi="Times New Roman" w:cs="Times New Roman"/>
          <w:sz w:val="24"/>
        </w:rPr>
        <w:t>A Secretaria de Cultura e Turismo, nos termos dos itens 13</w:t>
      </w:r>
      <w:r w:rsidR="00416A2D">
        <w:rPr>
          <w:rFonts w:ascii="Times New Roman" w:hAnsi="Times New Roman" w:cs="Times New Roman"/>
          <w:sz w:val="24"/>
        </w:rPr>
        <w:t xml:space="preserve">, </w:t>
      </w:r>
      <w:r w:rsidR="00416A2D" w:rsidRPr="0082383A">
        <w:rPr>
          <w:rFonts w:ascii="Times New Roman" w:hAnsi="Times New Roman" w:cs="Times New Roman"/>
          <w:sz w:val="24"/>
        </w:rPr>
        <w:t xml:space="preserve">14 e 15 e seguintes do edital e da legislação vigente, apresenta a Classificação Final </w:t>
      </w:r>
      <w:r w:rsidR="00416A2D">
        <w:rPr>
          <w:rFonts w:ascii="Times New Roman" w:hAnsi="Times New Roman" w:cs="Times New Roman"/>
          <w:sz w:val="24"/>
        </w:rPr>
        <w:t xml:space="preserve">pós Etapas de Habilitação e Recursal dos proponentes </w:t>
      </w:r>
      <w:r w:rsidR="00416A2D" w:rsidRPr="0082383A">
        <w:rPr>
          <w:rFonts w:ascii="Times New Roman" w:hAnsi="Times New Roman" w:cs="Times New Roman"/>
          <w:sz w:val="24"/>
        </w:rPr>
        <w:t>do referido edital e</w:t>
      </w:r>
      <w:r w:rsidR="00416A2D">
        <w:rPr>
          <w:rFonts w:ascii="Times New Roman" w:hAnsi="Times New Roman" w:cs="Times New Roman"/>
          <w:sz w:val="24"/>
        </w:rPr>
        <w:t>m cada dos</w:t>
      </w:r>
      <w:r w:rsidR="00416A2D" w:rsidRPr="0082383A">
        <w:rPr>
          <w:rFonts w:ascii="Times New Roman" w:hAnsi="Times New Roman" w:cs="Times New Roman"/>
          <w:sz w:val="24"/>
        </w:rPr>
        <w:t xml:space="preserve"> incisos</w:t>
      </w:r>
      <w:r w:rsidR="00416A2D">
        <w:rPr>
          <w:rFonts w:ascii="Times New Roman" w:hAnsi="Times New Roman" w:cs="Times New Roman"/>
          <w:sz w:val="24"/>
        </w:rPr>
        <w:t xml:space="preserve"> de acordo com os critérios de desempate e cotas</w:t>
      </w:r>
      <w:r w:rsidR="00416A2D" w:rsidRPr="0082383A">
        <w:rPr>
          <w:rFonts w:ascii="Times New Roman" w:hAnsi="Times New Roman" w:cs="Times New Roman"/>
          <w:sz w:val="24"/>
        </w:rPr>
        <w:t>.</w:t>
      </w:r>
    </w:p>
    <w:p w:rsidR="00DE6D47" w:rsidRDefault="00BF3AAD" w:rsidP="00BF3AAD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  <w:r w:rsidRPr="00BF3AAD">
        <w:rPr>
          <w:rFonts w:ascii="Times New Roman" w:hAnsi="Times New Roman" w:cs="Times New Roman"/>
          <w:b/>
          <w:u w:val="single"/>
        </w:rPr>
        <w:t xml:space="preserve">LPG - </w:t>
      </w:r>
      <w:r w:rsidR="00B351CF" w:rsidRPr="00B351CF">
        <w:rPr>
          <w:rFonts w:ascii="Times New Roman" w:hAnsi="Times New Roman" w:cs="Times New Roman"/>
          <w:b/>
          <w:u w:val="single"/>
        </w:rPr>
        <w:t xml:space="preserve">APRIMORAMENTO TÉCNICO/ARTÍSTICO E DIFUSÃO DE SABER </w:t>
      </w:r>
      <w:r w:rsidR="00B351CF">
        <w:rPr>
          <w:rFonts w:ascii="Times New Roman" w:hAnsi="Times New Roman" w:cs="Times New Roman"/>
          <w:b/>
          <w:u w:val="single"/>
        </w:rPr>
        <w:br/>
      </w:r>
      <w:r w:rsidR="00B351CF" w:rsidRPr="00B351CF">
        <w:rPr>
          <w:rFonts w:ascii="Times New Roman" w:hAnsi="Times New Roman" w:cs="Times New Roman"/>
          <w:b/>
          <w:u w:val="single"/>
        </w:rPr>
        <w:t>EM DEMAIS ÁREAS, EXCETO AUDIOVISUAL</w:t>
      </w:r>
      <w:r>
        <w:rPr>
          <w:rFonts w:ascii="Times New Roman" w:hAnsi="Times New Roman" w:cs="Times New Roman"/>
          <w:b/>
          <w:u w:val="single"/>
        </w:rPr>
        <w:br/>
      </w:r>
      <w:proofErr w:type="gramStart"/>
      <w:r w:rsidR="000B28AD">
        <w:rPr>
          <w:rFonts w:ascii="Times New Roman" w:hAnsi="Times New Roman" w:cs="Times New Roman"/>
          <w:b/>
          <w:sz w:val="20"/>
        </w:rPr>
        <w:t>(</w:t>
      </w:r>
      <w:proofErr w:type="gramEnd"/>
      <w:r w:rsidR="00B351CF">
        <w:rPr>
          <w:rFonts w:ascii="Times New Roman" w:hAnsi="Times New Roman" w:cs="Times New Roman"/>
          <w:b/>
          <w:sz w:val="20"/>
        </w:rPr>
        <w:t>11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VAGAS – 0</w:t>
      </w:r>
      <w:r w:rsidR="00B351CF">
        <w:rPr>
          <w:rFonts w:ascii="Times New Roman" w:hAnsi="Times New Roman" w:cs="Times New Roman"/>
          <w:b/>
          <w:sz w:val="20"/>
        </w:rPr>
        <w:t>7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AMPLA CONCORRÊNCIA / 0</w:t>
      </w:r>
      <w:r w:rsidR="00B351CF">
        <w:rPr>
          <w:rFonts w:ascii="Times New Roman" w:hAnsi="Times New Roman" w:cs="Times New Roman"/>
          <w:b/>
          <w:sz w:val="20"/>
        </w:rPr>
        <w:t>2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COTAS / 0</w:t>
      </w:r>
      <w:r w:rsidR="00B351CF">
        <w:rPr>
          <w:rFonts w:ascii="Times New Roman" w:hAnsi="Times New Roman" w:cs="Times New Roman"/>
          <w:b/>
          <w:sz w:val="20"/>
        </w:rPr>
        <w:t>2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INDÍGENAS</w:t>
      </w:r>
      <w:r w:rsidR="000B28AD">
        <w:rPr>
          <w:rFonts w:ascii="Times New Roman" w:hAnsi="Times New Roman" w:cs="Times New Roman"/>
          <w:b/>
          <w:sz w:val="20"/>
        </w:rPr>
        <w:t>)**</w:t>
      </w:r>
    </w:p>
    <w:p w:rsidR="00B351CF" w:rsidRPr="00D233ED" w:rsidRDefault="00D233ED" w:rsidP="00BF3AAD">
      <w:pPr>
        <w:ind w:left="567" w:right="7" w:hanging="315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233ED">
        <w:rPr>
          <w:rFonts w:ascii="Times New Roman" w:hAnsi="Times New Roman" w:cs="Times New Roman"/>
          <w:b/>
          <w:sz w:val="24"/>
          <w:u w:val="single"/>
        </w:rPr>
        <w:t>HABILITADOS</w:t>
      </w:r>
    </w:p>
    <w:tbl>
      <w:tblPr>
        <w:tblW w:w="10488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4932"/>
        <w:gridCol w:w="942"/>
        <w:gridCol w:w="1385"/>
        <w:gridCol w:w="1893"/>
      </w:tblGrid>
      <w:tr w:rsidR="0006236C" w:rsidRPr="00DE6D47" w:rsidTr="0006236C">
        <w:trPr>
          <w:trHeight w:val="510"/>
          <w:jc w:val="center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06236C" w:rsidRDefault="0006236C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</w:t>
            </w:r>
          </w:p>
        </w:tc>
      </w:tr>
      <w:tr w:rsidR="00D233ED" w:rsidRPr="00DE6D47" w:rsidTr="0006236C">
        <w:trPr>
          <w:trHeight w:val="454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3ED" w:rsidRPr="00DE6D47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SELECIONADO</w:t>
            </w: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KELLY FRANCO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3ED" w:rsidRPr="00DE6D47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06236C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HENRIQUE LEONARDO DUTRA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C" w:rsidRPr="00DE6D47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06236C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LEANDRO GOMES DA SILVA ***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C" w:rsidRPr="00DE6D47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06236C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BEATRIZ FERNANDA DE ALENCAR XAVIER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C" w:rsidRPr="00DE6D47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06236C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HEIDER SÁ DA COSTA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C" w:rsidRPr="00DE6D47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06236C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TAIRONE SANTOS PORTO ***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C" w:rsidRPr="00DE6D47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06236C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MAYARA MARTINS DA QUINTA ALVES DA SILVA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C" w:rsidRPr="00DE6D47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06236C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LUCIMARA CORREA DA SILVA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6236C" w:rsidRDefault="0006236C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6236C" w:rsidRPr="00DE6D47" w:rsidRDefault="0006236C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236C" w:rsidRPr="00416A2D" w:rsidRDefault="0006236C" w:rsidP="00416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16A2D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     </w:t>
            </w:r>
            <w:r w:rsidRPr="00416A2D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 xml:space="preserve">SIM </w:t>
            </w:r>
            <w:r w:rsidRPr="00416A2D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(</w:t>
            </w:r>
            <w:r w:rsidRPr="00416A2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*</w:t>
            </w:r>
            <w:r w:rsidRPr="00416A2D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)</w:t>
            </w:r>
          </w:p>
        </w:tc>
      </w:tr>
      <w:tr w:rsidR="00416A2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16A2D" w:rsidRPr="00DE6D47" w:rsidRDefault="00416A2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16A2D" w:rsidRDefault="00416A2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FERNANDA MORBECK DA SILVA GONÇALVES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16A2D" w:rsidRDefault="00416A2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16A2D" w:rsidRPr="00DE6D47" w:rsidRDefault="00416A2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6A2D" w:rsidRPr="00416A2D" w:rsidRDefault="00416A2D" w:rsidP="00252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16A2D"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  <w:t xml:space="preserve">     </w:t>
            </w:r>
            <w:r w:rsidRPr="00416A2D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 xml:space="preserve">SIM </w:t>
            </w:r>
            <w:r w:rsidRPr="00416A2D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(</w:t>
            </w:r>
            <w:r w:rsidRPr="00416A2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*</w:t>
            </w:r>
            <w:r w:rsidRPr="00416A2D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)</w:t>
            </w: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BRUNA CHRISTINO MONTE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27,87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MAIRA DIAS DE SOUZA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JULIANA CÍCERO MATRONE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VICTORIA RODRIGUES DA SILVA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ADRIANA ALVES DE TOLEDO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AMANDA SAYONARA WANDERLEY PEREIRA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ISAAC VINICIUS CONCEICAO DOMINGUES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LINDEMBERG PEREIRA DOS SANTOS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CLEIDE SOARES DE SALES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5C6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33ED" w:rsidRPr="00DE6D47" w:rsidRDefault="00D233ED" w:rsidP="005C6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F3AAD" w:rsidRDefault="00BF3AAD" w:rsidP="004A7B33">
      <w:pPr>
        <w:ind w:left="567" w:right="7" w:hanging="315"/>
        <w:rPr>
          <w:rFonts w:ascii="Times New Roman" w:hAnsi="Times New Roman" w:cs="Times New Roman"/>
        </w:rPr>
      </w:pPr>
    </w:p>
    <w:tbl>
      <w:tblPr>
        <w:tblW w:w="10584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5040"/>
        <w:gridCol w:w="960"/>
        <w:gridCol w:w="1385"/>
        <w:gridCol w:w="1863"/>
      </w:tblGrid>
      <w:tr w:rsidR="00D233ED" w:rsidRPr="00DE6D47" w:rsidTr="0006236C">
        <w:trPr>
          <w:trHeight w:val="510"/>
          <w:jc w:val="center"/>
        </w:trPr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233ED" w:rsidRPr="00DE6D47" w:rsidRDefault="00D233ED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COTAS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33ED" w:rsidRDefault="00D233ED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397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B35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B35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B35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B35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3ED" w:rsidRPr="00DE6D47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SELECIONADO</w:t>
            </w:r>
          </w:p>
        </w:tc>
      </w:tr>
      <w:tr w:rsidR="00D233ED" w:rsidRPr="00DE6D47" w:rsidTr="0006236C">
        <w:trPr>
          <w:trHeight w:val="454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33ED" w:rsidRPr="00DE6D47" w:rsidRDefault="00D233E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33ED" w:rsidRDefault="00D233ED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RAPHAEL FRANÇA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33ED" w:rsidRDefault="00D233ED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33ED" w:rsidRDefault="00D233E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3ED" w:rsidRDefault="0006236C" w:rsidP="00062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D233ED" w:rsidRPr="00DE6D47" w:rsidTr="0006236C">
        <w:trPr>
          <w:trHeight w:val="454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33ED" w:rsidRPr="00DE6D47" w:rsidRDefault="00D233E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33ED" w:rsidRDefault="00D233ED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ELTON ALEXANDRE PEREIRA DOS SANTOS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33ED" w:rsidRDefault="00D233ED" w:rsidP="00B35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33ED" w:rsidRDefault="00D233E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3ED" w:rsidRDefault="0006236C" w:rsidP="00062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</w:t>
            </w:r>
          </w:p>
        </w:tc>
      </w:tr>
    </w:tbl>
    <w:p w:rsidR="00AE1593" w:rsidRDefault="00AE1593" w:rsidP="004A7B33">
      <w:pPr>
        <w:ind w:left="567" w:right="7" w:hanging="315"/>
        <w:rPr>
          <w:rFonts w:ascii="Times New Roman" w:hAnsi="Times New Roman" w:cs="Times New Roman"/>
        </w:rPr>
      </w:pPr>
    </w:p>
    <w:p w:rsidR="00D233ED" w:rsidRPr="00D233ED" w:rsidRDefault="00D233ED" w:rsidP="00D233ED">
      <w:pPr>
        <w:ind w:left="567" w:right="7" w:hanging="315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NÃO </w:t>
      </w:r>
      <w:r w:rsidRPr="00D233ED">
        <w:rPr>
          <w:rFonts w:ascii="Times New Roman" w:hAnsi="Times New Roman" w:cs="Times New Roman"/>
          <w:b/>
          <w:sz w:val="24"/>
          <w:u w:val="single"/>
        </w:rPr>
        <w:t>HABILITADOS</w:t>
      </w:r>
    </w:p>
    <w:tbl>
      <w:tblPr>
        <w:tblW w:w="10317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5040"/>
        <w:gridCol w:w="960"/>
        <w:gridCol w:w="1385"/>
      </w:tblGrid>
      <w:tr w:rsidR="00D233ED" w:rsidRPr="00DE6D47" w:rsidTr="0006236C">
        <w:trPr>
          <w:trHeight w:val="510"/>
          <w:jc w:val="center"/>
        </w:trPr>
        <w:tc>
          <w:tcPr>
            <w:tcW w:w="10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</w:t>
            </w:r>
            <w:r w:rsidR="000623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– NÃO HABILITADOS</w:t>
            </w:r>
            <w:proofErr w:type="gramEnd"/>
          </w:p>
        </w:tc>
      </w:tr>
      <w:tr w:rsidR="00D233ED" w:rsidRPr="00DE6D47" w:rsidTr="0006236C">
        <w:trPr>
          <w:trHeight w:val="397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D233ED" w:rsidRPr="00DE6D47" w:rsidTr="0006236C">
        <w:trPr>
          <w:trHeight w:val="283"/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ED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Sem Recurso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ED" w:rsidRDefault="00D233ED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DANIELA GONÇALVES FERREIRA 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ED" w:rsidRDefault="00D233ED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45,37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236C" w:rsidRPr="00DE6D47" w:rsidTr="0006236C">
        <w:trPr>
          <w:trHeight w:val="170"/>
          <w:jc w:val="center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MARIANA PARO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236C" w:rsidRPr="00DE6D47" w:rsidTr="0006236C">
        <w:trPr>
          <w:trHeight w:val="17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GABRIÊ JOSÉ PAGLIUCA DOS SANTOS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17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Sem Recurso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JUSCELINO DA SILVA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236C" w:rsidRPr="00DE6D47" w:rsidTr="0006236C">
        <w:trPr>
          <w:trHeight w:val="17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MARCELO FRANCISCO BONI ZAMULKO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236C" w:rsidRPr="00DE6D47" w:rsidTr="0006236C">
        <w:trPr>
          <w:trHeight w:val="17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 ANTONIO BADARÓ PAIVA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236C" w:rsidRPr="00DE6D47" w:rsidTr="0006236C">
        <w:trPr>
          <w:trHeight w:val="17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RICARDO HENRIQUE MARQUES DA SILVA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236C" w:rsidRPr="00DE6D47" w:rsidTr="0006236C">
        <w:trPr>
          <w:trHeight w:val="17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ELEONORA MIRANDA ARTYSENK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233ED" w:rsidRPr="00DE6D47" w:rsidTr="0006236C">
        <w:trPr>
          <w:trHeight w:val="17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Sem Recurso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MIRIAM FERREIRA GOMES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Default="00D233ED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236C" w:rsidRPr="00DE6D47" w:rsidTr="0006236C">
        <w:trPr>
          <w:trHeight w:val="17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FERNANDO EGEA URIBE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6236C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233ED" w:rsidRDefault="00D233ED" w:rsidP="00D233ED">
      <w:pPr>
        <w:ind w:left="567" w:right="7" w:hanging="315"/>
        <w:rPr>
          <w:rFonts w:ascii="Times New Roman" w:hAnsi="Times New Roman" w:cs="Times New Roman"/>
        </w:rPr>
      </w:pPr>
    </w:p>
    <w:tbl>
      <w:tblPr>
        <w:tblW w:w="10357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040"/>
        <w:gridCol w:w="960"/>
        <w:gridCol w:w="1385"/>
      </w:tblGrid>
      <w:tr w:rsidR="00D233ED" w:rsidRPr="00DE6D47" w:rsidTr="0006236C">
        <w:trPr>
          <w:trHeight w:val="510"/>
          <w:jc w:val="center"/>
        </w:trPr>
        <w:tc>
          <w:tcPr>
            <w:tcW w:w="10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COTAS</w:t>
            </w:r>
            <w:r w:rsidR="000623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– NÃO HABILITADOS</w:t>
            </w:r>
            <w:proofErr w:type="gramEnd"/>
          </w:p>
        </w:tc>
      </w:tr>
      <w:tr w:rsidR="00D233ED" w:rsidRPr="00DE6D47" w:rsidTr="0006236C">
        <w:trPr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33ED" w:rsidRPr="00DE6D47" w:rsidRDefault="00D233ED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D233ED" w:rsidRPr="00DE6D47" w:rsidTr="0006236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ED" w:rsidRPr="00DE6D47" w:rsidRDefault="0006236C" w:rsidP="00D23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Sem Recurso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ED" w:rsidRDefault="00D233ED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PAULO SILAS SANTOS GONÇALVES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ED" w:rsidRDefault="00D233ED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ED" w:rsidRDefault="00D233ED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236C" w:rsidRPr="00DE6D47" w:rsidTr="0006236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ROBERTO LEITE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236C" w:rsidRPr="00DE6D47" w:rsidTr="0006236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LUCAS NASCIMENTO CARNEIRO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236C" w:rsidRPr="00DE6D47" w:rsidTr="0006236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ELLEN CASSONI FLORENCIO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236C" w:rsidRPr="00DE6D47" w:rsidTr="0006236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Pr="003518AA" w:rsidRDefault="0006236C" w:rsidP="00062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REGINE CASSONI OJEDA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C" w:rsidRDefault="0006236C" w:rsidP="00D23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233ED" w:rsidRDefault="00D233ED" w:rsidP="004A7B33">
      <w:pPr>
        <w:ind w:left="567" w:right="7" w:hanging="315"/>
        <w:rPr>
          <w:rFonts w:ascii="Times New Roman" w:hAnsi="Times New Roman" w:cs="Times New Roman"/>
        </w:rPr>
      </w:pPr>
    </w:p>
    <w:p w:rsidR="00E27423" w:rsidRDefault="00AE1593" w:rsidP="00AE1593">
      <w:pPr>
        <w:ind w:left="567" w:right="7" w:hanging="315"/>
        <w:rPr>
          <w:rFonts w:ascii="Times New Roman" w:hAnsi="Times New Roman" w:cs="Times New Roman"/>
          <w:i/>
          <w:color w:val="000000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0B28AD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="000B28AD">
        <w:rPr>
          <w:rFonts w:ascii="Times New Roman" w:hAnsi="Times New Roman" w:cs="Times New Roman"/>
        </w:rPr>
        <w:t xml:space="preserve"> </w:t>
      </w:r>
      <w:r w:rsidR="00E27423">
        <w:rPr>
          <w:rFonts w:ascii="Times New Roman" w:hAnsi="Times New Roman" w:cs="Times New Roman"/>
        </w:rPr>
        <w:t>CONFORME CRITÉRIOS ESTABELECIDOS NO ITEM 6.3 DO REFERIDO EDITAL</w:t>
      </w:r>
      <w:r w:rsidR="00E27423">
        <w:rPr>
          <w:rFonts w:ascii="Times New Roman" w:hAnsi="Times New Roman" w:cs="Times New Roman"/>
        </w:rPr>
        <w:br/>
      </w:r>
      <w:r w:rsidR="000B28AD" w:rsidRPr="00AE1593">
        <w:rPr>
          <w:rFonts w:ascii="Times New Roman" w:hAnsi="Times New Roman" w:cs="Times New Roman"/>
        </w:rPr>
        <w:t xml:space="preserve"> </w:t>
      </w:r>
      <w:r w:rsidRPr="00AE1593">
        <w:rPr>
          <w:rFonts w:ascii="Times New Roman" w:hAnsi="Times New Roman" w:cs="Times New Roman"/>
          <w:i/>
          <w:u w:val="single"/>
        </w:rPr>
        <w:t>“</w:t>
      </w:r>
      <w:r w:rsidRPr="00AE1593">
        <w:rPr>
          <w:rFonts w:ascii="Times New Roman" w:hAnsi="Times New Roman" w:cs="Times New Roman"/>
          <w:i/>
          <w:color w:val="000000"/>
          <w:u w:val="single"/>
        </w:rPr>
        <w:t>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nas vagas da ampla concorrência, ficando a vaga da cota para o próximo colocado optante pela cota.</w:t>
      </w:r>
      <w:proofErr w:type="gramStart"/>
      <w:r w:rsidRPr="00AE1593">
        <w:rPr>
          <w:rFonts w:ascii="Times New Roman" w:hAnsi="Times New Roman" w:cs="Times New Roman"/>
          <w:i/>
          <w:color w:val="000000"/>
          <w:u w:val="single"/>
        </w:rPr>
        <w:t>”</w:t>
      </w:r>
      <w:proofErr w:type="gramEnd"/>
      <w:r w:rsidRPr="00AE1593">
        <w:rPr>
          <w:rFonts w:ascii="Times New Roman" w:hAnsi="Times New Roman" w:cs="Times New Roman"/>
          <w:i/>
          <w:color w:val="000000"/>
          <w:u w:val="single"/>
        </w:rPr>
        <w:t xml:space="preserve"> </w:t>
      </w:r>
    </w:p>
    <w:p w:rsidR="0006236C" w:rsidRDefault="0006236C" w:rsidP="00AE1593">
      <w:pPr>
        <w:ind w:left="567" w:right="7" w:hanging="315"/>
        <w:rPr>
          <w:rFonts w:ascii="Times New Roman" w:hAnsi="Times New Roman" w:cs="Times New Roman"/>
          <w:i/>
          <w:u w:val="single"/>
        </w:rPr>
      </w:pPr>
    </w:p>
    <w:p w:rsidR="00416A2D" w:rsidRPr="00416A2D" w:rsidRDefault="0006236C" w:rsidP="00416A2D">
      <w:pPr>
        <w:pStyle w:val="textojustificado"/>
        <w:spacing w:before="120" w:beforeAutospacing="0" w:after="120" w:afterAutospacing="0"/>
        <w:ind w:left="792"/>
        <w:rPr>
          <w:color w:val="000000"/>
          <w:szCs w:val="27"/>
        </w:rPr>
      </w:pPr>
      <w:r w:rsidRPr="00416A2D">
        <w:rPr>
          <w:color w:val="000000"/>
          <w:sz w:val="22"/>
          <w:szCs w:val="20"/>
        </w:rPr>
        <w:t xml:space="preserve"> (*) </w:t>
      </w:r>
      <w:r w:rsidR="00416A2D" w:rsidRPr="00416A2D">
        <w:rPr>
          <w:color w:val="000000"/>
          <w:sz w:val="22"/>
          <w:szCs w:val="20"/>
        </w:rPr>
        <w:t>CONFORME CRITÉRIO</w:t>
      </w:r>
      <w:r w:rsidR="00416A2D">
        <w:rPr>
          <w:color w:val="000000"/>
          <w:sz w:val="22"/>
          <w:szCs w:val="20"/>
        </w:rPr>
        <w:t>S</w:t>
      </w:r>
      <w:r w:rsidR="00416A2D" w:rsidRPr="00416A2D">
        <w:rPr>
          <w:color w:val="000000"/>
          <w:sz w:val="22"/>
          <w:szCs w:val="20"/>
        </w:rPr>
        <w:t xml:space="preserve"> ESTABELECIDO</w:t>
      </w:r>
      <w:r w:rsidR="00416A2D">
        <w:rPr>
          <w:color w:val="000000"/>
          <w:sz w:val="22"/>
          <w:szCs w:val="20"/>
        </w:rPr>
        <w:t>S</w:t>
      </w:r>
      <w:r w:rsidR="00416A2D" w:rsidRPr="00416A2D">
        <w:rPr>
          <w:color w:val="000000"/>
          <w:sz w:val="22"/>
          <w:szCs w:val="20"/>
        </w:rPr>
        <w:t xml:space="preserve"> NO ITEM 6.6 DO REFERIDO EDITAL</w:t>
      </w:r>
      <w:r w:rsidR="00416A2D" w:rsidRPr="00416A2D">
        <w:rPr>
          <w:color w:val="000000"/>
          <w:sz w:val="22"/>
          <w:szCs w:val="20"/>
        </w:rPr>
        <w:br/>
      </w:r>
      <w:r w:rsidR="00416A2D" w:rsidRPr="00416A2D">
        <w:rPr>
          <w:i/>
          <w:color w:val="000000"/>
          <w:szCs w:val="27"/>
          <w:u w:val="single"/>
        </w:rPr>
        <w:t>Caso não haja outra categoria de cotas de que trata o item 6.5, as vagas não preenchidas deverão ser direcionadas para a ampla concorrência, sendo direcionadas para os demais candidatos aprovados, de acordo com a ordem de classificação.</w:t>
      </w:r>
    </w:p>
    <w:p w:rsidR="00416A2D" w:rsidRPr="00416A2D" w:rsidRDefault="00416A2D" w:rsidP="00416A2D">
      <w:pPr>
        <w:ind w:left="567" w:right="7" w:hanging="315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52600E" w:rsidRDefault="00CE4241" w:rsidP="00AE1593">
      <w:pPr>
        <w:ind w:left="567" w:right="7" w:hanging="315"/>
      </w:pPr>
      <w:r>
        <w:t>O presente</w:t>
      </w:r>
      <w:r w:rsidR="00CA3A9E">
        <w:t xml:space="preserve"> será publicado no site </w:t>
      </w:r>
      <w:hyperlink r:id="rId9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416A2D" w:rsidRDefault="0052600E" w:rsidP="0052600E">
      <w:pPr>
        <w:pStyle w:val="Corpodetexto"/>
        <w:spacing w:line="278" w:lineRule="auto"/>
        <w:ind w:left="106"/>
        <w:rPr>
          <w:lang w:val="pt-BR"/>
        </w:rPr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bookmarkStart w:id="0" w:name="_GoBack"/>
      <w:bookmarkEnd w:id="0"/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416A2D">
        <w:t>20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6C" w:rsidRDefault="0006236C" w:rsidP="00CA2882">
      <w:pPr>
        <w:spacing w:after="0" w:line="240" w:lineRule="auto"/>
      </w:pPr>
      <w:r>
        <w:separator/>
      </w:r>
    </w:p>
  </w:endnote>
  <w:endnote w:type="continuationSeparator" w:id="0">
    <w:p w:rsidR="0006236C" w:rsidRDefault="0006236C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6C" w:rsidRDefault="0006236C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6C" w:rsidRDefault="0006236C" w:rsidP="00CA2882">
      <w:pPr>
        <w:spacing w:after="0" w:line="240" w:lineRule="auto"/>
      </w:pPr>
      <w:r>
        <w:separator/>
      </w:r>
    </w:p>
  </w:footnote>
  <w:footnote w:type="continuationSeparator" w:id="0">
    <w:p w:rsidR="0006236C" w:rsidRDefault="0006236C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6C" w:rsidRDefault="0006236C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E7376"/>
    <w:multiLevelType w:val="multilevel"/>
    <w:tmpl w:val="BE1CE8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236C"/>
    <w:rsid w:val="00065B54"/>
    <w:rsid w:val="00066C49"/>
    <w:rsid w:val="000B28AD"/>
    <w:rsid w:val="000C7B8A"/>
    <w:rsid w:val="000D5767"/>
    <w:rsid w:val="000E0280"/>
    <w:rsid w:val="000E653C"/>
    <w:rsid w:val="001371CC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16A2D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A7B33"/>
    <w:rsid w:val="004E1E75"/>
    <w:rsid w:val="004E2549"/>
    <w:rsid w:val="004F4ED4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C6432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2383A"/>
    <w:rsid w:val="00834AFA"/>
    <w:rsid w:val="00843902"/>
    <w:rsid w:val="008527A6"/>
    <w:rsid w:val="00860D57"/>
    <w:rsid w:val="008777D6"/>
    <w:rsid w:val="00882DAC"/>
    <w:rsid w:val="00892EEE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1593"/>
    <w:rsid w:val="00AE2DBA"/>
    <w:rsid w:val="00AE2FC1"/>
    <w:rsid w:val="00AE41F0"/>
    <w:rsid w:val="00B048E3"/>
    <w:rsid w:val="00B17BB8"/>
    <w:rsid w:val="00B2109F"/>
    <w:rsid w:val="00B2167D"/>
    <w:rsid w:val="00B31ECE"/>
    <w:rsid w:val="00B351CF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3AAD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D5BF8"/>
    <w:rsid w:val="00CE41AC"/>
    <w:rsid w:val="00CE4241"/>
    <w:rsid w:val="00CF76E2"/>
    <w:rsid w:val="00D047B0"/>
    <w:rsid w:val="00D11A70"/>
    <w:rsid w:val="00D159D1"/>
    <w:rsid w:val="00D233ED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E011F"/>
    <w:rsid w:val="00DE4F09"/>
    <w:rsid w:val="00DE6D47"/>
    <w:rsid w:val="00E20BA0"/>
    <w:rsid w:val="00E246EC"/>
    <w:rsid w:val="00E27423"/>
    <w:rsid w:val="00E31BB6"/>
    <w:rsid w:val="00E34195"/>
    <w:rsid w:val="00E361D1"/>
    <w:rsid w:val="00E406CB"/>
    <w:rsid w:val="00E411C3"/>
    <w:rsid w:val="00E4376D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B4B80"/>
    <w:rsid w:val="00FB7AA2"/>
    <w:rsid w:val="00FB7EA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  <w:style w:type="paragraph" w:customStyle="1" w:styleId="textojustificado">
    <w:name w:val="texto_justificado"/>
    <w:basedOn w:val="Normal"/>
    <w:rsid w:val="0041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  <w:style w:type="paragraph" w:customStyle="1" w:styleId="textojustificado">
    <w:name w:val="texto_justificado"/>
    <w:basedOn w:val="Normal"/>
    <w:rsid w:val="0041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5DC9-CD70-427F-A5B6-D2B208B7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2</cp:revision>
  <cp:lastPrinted>2024-04-10T19:17:00Z</cp:lastPrinted>
  <dcterms:created xsi:type="dcterms:W3CDTF">2024-12-20T15:29:00Z</dcterms:created>
  <dcterms:modified xsi:type="dcterms:W3CDTF">2024-12-20T15:29:00Z</dcterms:modified>
</cp:coreProperties>
</file>