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A9A" w:rsidRPr="005D50B4" w:rsidRDefault="00484BE2" w:rsidP="004F6EEC">
      <w:pPr>
        <w:spacing w:after="0"/>
        <w:rPr>
          <w:rFonts w:ascii="Times New Roman" w:hAnsi="Times New Roman" w:cs="Times New Roman"/>
          <w:b/>
        </w:rPr>
      </w:pPr>
      <w:r w:rsidRPr="005D50B4">
        <w:rPr>
          <w:rFonts w:ascii="Times New Roman" w:hAnsi="Times New Roman" w:cs="Times New Roman"/>
          <w:b/>
        </w:rPr>
        <w:t>ERRATA DE EDITAL</w:t>
      </w:r>
    </w:p>
    <w:p w:rsidR="00484BE2" w:rsidRPr="005D50B4" w:rsidRDefault="00E94942" w:rsidP="004F6EE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CONCURSO Nº 045/2024</w:t>
      </w:r>
    </w:p>
    <w:p w:rsidR="00484BE2" w:rsidRPr="005D50B4" w:rsidRDefault="005D50B4" w:rsidP="004F6EE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PROCESSO ADMINISTRATIVO Nº </w:t>
      </w:r>
      <w:r w:rsidR="00E94942">
        <w:rPr>
          <w:rFonts w:ascii="Times New Roman" w:hAnsi="Times New Roman" w:cs="Times New Roman"/>
          <w:b/>
        </w:rPr>
        <w:t>32.410/2024</w:t>
      </w:r>
    </w:p>
    <w:p w:rsidR="00484BE2" w:rsidRPr="005D50B4" w:rsidRDefault="00484BE2" w:rsidP="004F6EEC">
      <w:pPr>
        <w:spacing w:after="0"/>
        <w:rPr>
          <w:rFonts w:ascii="Times New Roman" w:hAnsi="Times New Roman" w:cs="Times New Roman"/>
          <w:b/>
        </w:rPr>
      </w:pPr>
      <w:r w:rsidRPr="005D50B4">
        <w:rPr>
          <w:rFonts w:ascii="Times New Roman" w:hAnsi="Times New Roman" w:cs="Times New Roman"/>
          <w:b/>
        </w:rPr>
        <w:t xml:space="preserve">OBJETO: </w:t>
      </w:r>
      <w:r w:rsidR="00E94942" w:rsidRPr="00E94942">
        <w:rPr>
          <w:rFonts w:ascii="Segoe UI" w:hAnsi="Segoe UI" w:cs="Segoe UI"/>
          <w:b/>
          <w:color w:val="444444"/>
          <w:sz w:val="21"/>
          <w:szCs w:val="21"/>
          <w:shd w:val="clear" w:color="auto" w:fill="FFFFFF"/>
        </w:rPr>
        <w:t>CHAMAMENTO PÚBLICO - TCC - PONTOS DE CULTURA - PNAB (SUBSTITUIU O PROCESSO N° 32.185/2024)</w:t>
      </w:r>
    </w:p>
    <w:p w:rsidR="004F6EEC" w:rsidRPr="00484BE2" w:rsidRDefault="004F6EEC" w:rsidP="004F6EEC">
      <w:pPr>
        <w:spacing w:after="0"/>
        <w:rPr>
          <w:rFonts w:ascii="Times New Roman" w:hAnsi="Times New Roman" w:cs="Times New Roman"/>
        </w:rPr>
      </w:pPr>
    </w:p>
    <w:p w:rsidR="00484BE2" w:rsidRDefault="00484BE2" w:rsidP="00484BE2">
      <w:pPr>
        <w:rPr>
          <w:rFonts w:ascii="Times New Roman" w:hAnsi="Times New Roman" w:cs="Times New Roman"/>
        </w:rPr>
      </w:pPr>
      <w:r w:rsidRPr="00484BE2">
        <w:rPr>
          <w:rFonts w:ascii="Times New Roman" w:hAnsi="Times New Roman" w:cs="Times New Roman"/>
        </w:rPr>
        <w:t xml:space="preserve">Na publicação </w:t>
      </w:r>
      <w:r>
        <w:rPr>
          <w:rFonts w:ascii="Times New Roman" w:hAnsi="Times New Roman" w:cs="Times New Roman"/>
        </w:rPr>
        <w:t xml:space="preserve">do </w:t>
      </w:r>
      <w:r w:rsidR="00E94942">
        <w:rPr>
          <w:rFonts w:ascii="Times New Roman" w:hAnsi="Times New Roman" w:cs="Times New Roman"/>
        </w:rPr>
        <w:t>Edital De Concurso Nº 045/2024 do dia 14 de novembro de 2024</w:t>
      </w:r>
      <w:r>
        <w:rPr>
          <w:rFonts w:ascii="Times New Roman" w:hAnsi="Times New Roman" w:cs="Times New Roman"/>
        </w:rPr>
        <w:t>, faz-se as seguintes corre</w:t>
      </w:r>
      <w:r w:rsidR="00E94942">
        <w:rPr>
          <w:rFonts w:ascii="Times New Roman" w:hAnsi="Times New Roman" w:cs="Times New Roman"/>
        </w:rPr>
        <w:t>ções acerca do prazo de inscrição</w:t>
      </w:r>
      <w:r>
        <w:rPr>
          <w:rFonts w:ascii="Times New Roman" w:hAnsi="Times New Roman" w:cs="Times New Roman"/>
        </w:rPr>
        <w:t xml:space="preserve">: </w:t>
      </w:r>
    </w:p>
    <w:p w:rsidR="00484BE2" w:rsidRPr="00E94942" w:rsidRDefault="00484BE2" w:rsidP="00E94942">
      <w:pPr>
        <w:rPr>
          <w:rFonts w:ascii="Times New Roman" w:hAnsi="Times New Roman" w:cs="Times New Roman"/>
        </w:rPr>
      </w:pPr>
      <w:r w:rsidRPr="00E94942">
        <w:rPr>
          <w:rFonts w:ascii="Times New Roman" w:hAnsi="Times New Roman" w:cs="Times New Roman"/>
        </w:rPr>
        <w:t>ONDE SE LÊ</w:t>
      </w:r>
      <w:r w:rsidR="00E94942" w:rsidRPr="00E94942">
        <w:rPr>
          <w:rFonts w:ascii="Times New Roman" w:hAnsi="Times New Roman" w:cs="Times New Roman"/>
        </w:rPr>
        <w:t xml:space="preserve"> (pg. 5</w:t>
      </w:r>
      <w:r w:rsidR="004F6EEC" w:rsidRPr="00E94942">
        <w:rPr>
          <w:rFonts w:ascii="Times New Roman" w:hAnsi="Times New Roman" w:cs="Times New Roman"/>
        </w:rPr>
        <w:t>)</w:t>
      </w:r>
      <w:r w:rsidRPr="00E94942">
        <w:rPr>
          <w:rFonts w:ascii="Times New Roman" w:hAnsi="Times New Roman" w:cs="Times New Roman"/>
        </w:rPr>
        <w:t xml:space="preserve">: </w:t>
      </w:r>
    </w:p>
    <w:p w:rsidR="00E94942" w:rsidRPr="00E94942" w:rsidRDefault="00E94942" w:rsidP="00E94942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  <w:r w:rsidRPr="00E94942">
        <w:rPr>
          <w:rFonts w:ascii="Calibri" w:eastAsia="Calibri" w:hAnsi="Calibri" w:cs="Calibri"/>
          <w:sz w:val="24"/>
          <w:szCs w:val="24"/>
        </w:rPr>
        <w:t xml:space="preserve">6.1. As inscrições serão gratuitas e estarão abertas a partir </w:t>
      </w:r>
      <w:r w:rsidRPr="00E94942">
        <w:rPr>
          <w:rFonts w:ascii="Calibri" w:eastAsia="Calibri" w:hAnsi="Calibri" w:cs="Calibri"/>
          <w:b/>
          <w:sz w:val="24"/>
          <w:szCs w:val="24"/>
        </w:rPr>
        <w:t>do dia 12/11/2024 até às 23:59 horas do dia 24/12/2024</w:t>
      </w:r>
      <w:r w:rsidRPr="00E94942">
        <w:rPr>
          <w:rFonts w:ascii="Calibri" w:eastAsia="Calibri" w:hAnsi="Calibri" w:cs="Calibri"/>
          <w:sz w:val="24"/>
          <w:szCs w:val="24"/>
        </w:rPr>
        <w:t xml:space="preserve">, por meio de formulário </w:t>
      </w:r>
      <w:r w:rsidRPr="00E94942">
        <w:rPr>
          <w:rFonts w:ascii="Calibri" w:eastAsia="Calibri" w:hAnsi="Calibri" w:cs="Calibri"/>
          <w:b/>
          <w:sz w:val="24"/>
          <w:szCs w:val="24"/>
        </w:rPr>
        <w:t xml:space="preserve">no site </w:t>
      </w:r>
      <w:hyperlink r:id="rId7" w:history="1">
        <w:r w:rsidRPr="00E949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https://forms.gle/jQjBC1cXpekMyH9y9</w:t>
        </w:r>
      </w:hyperlink>
      <w:r w:rsidRPr="00E94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4BE2" w:rsidRDefault="00484BE2" w:rsidP="00484BE2">
      <w:pPr>
        <w:ind w:left="360"/>
      </w:pPr>
      <w:r>
        <w:tab/>
        <w:t>LEIA-SE</w:t>
      </w:r>
    </w:p>
    <w:p w:rsidR="00E94942" w:rsidRDefault="00E94942" w:rsidP="00E94942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  <w:r w:rsidRPr="00E94942">
        <w:rPr>
          <w:rFonts w:ascii="Calibri" w:eastAsia="Calibri" w:hAnsi="Calibri" w:cs="Calibri"/>
          <w:sz w:val="24"/>
          <w:szCs w:val="24"/>
        </w:rPr>
        <w:t xml:space="preserve">6.1. As inscrições serão gratuitas e estarão abertas a partir </w:t>
      </w:r>
      <w:r>
        <w:rPr>
          <w:rFonts w:ascii="Calibri" w:eastAsia="Calibri" w:hAnsi="Calibri" w:cs="Calibri"/>
          <w:b/>
          <w:sz w:val="24"/>
          <w:szCs w:val="24"/>
        </w:rPr>
        <w:t>do dia 14</w:t>
      </w:r>
      <w:r w:rsidRPr="00E94942">
        <w:rPr>
          <w:rFonts w:ascii="Calibri" w:eastAsia="Calibri" w:hAnsi="Calibri" w:cs="Calibri"/>
          <w:b/>
          <w:sz w:val="24"/>
          <w:szCs w:val="24"/>
        </w:rPr>
        <w:t>/11/2024</w:t>
      </w:r>
      <w:r>
        <w:rPr>
          <w:rFonts w:ascii="Calibri" w:eastAsia="Calibri" w:hAnsi="Calibri" w:cs="Calibri"/>
          <w:b/>
          <w:sz w:val="24"/>
          <w:szCs w:val="24"/>
        </w:rPr>
        <w:t xml:space="preserve"> até às 23:59 horas do dia 24/11</w:t>
      </w:r>
      <w:r w:rsidRPr="00E94942">
        <w:rPr>
          <w:rFonts w:ascii="Calibri" w:eastAsia="Calibri" w:hAnsi="Calibri" w:cs="Calibri"/>
          <w:b/>
          <w:sz w:val="24"/>
          <w:szCs w:val="24"/>
        </w:rPr>
        <w:t>/2024</w:t>
      </w:r>
      <w:r w:rsidRPr="00E94942">
        <w:rPr>
          <w:rFonts w:ascii="Calibri" w:eastAsia="Calibri" w:hAnsi="Calibri" w:cs="Calibri"/>
          <w:sz w:val="24"/>
          <w:szCs w:val="24"/>
        </w:rPr>
        <w:t xml:space="preserve">, por meio de formulário </w:t>
      </w:r>
      <w:r w:rsidRPr="00E94942">
        <w:rPr>
          <w:rFonts w:ascii="Calibri" w:eastAsia="Calibri" w:hAnsi="Calibri" w:cs="Calibri"/>
          <w:b/>
          <w:sz w:val="24"/>
          <w:szCs w:val="24"/>
        </w:rPr>
        <w:t xml:space="preserve">no site </w:t>
      </w:r>
      <w:hyperlink r:id="rId8" w:history="1">
        <w:r w:rsidRPr="00E9494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https://forms.gle/jQjBC1cXpekMyH9y9</w:t>
        </w:r>
      </w:hyperlink>
      <w:r w:rsidRPr="00E949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4942" w:rsidRPr="00E94942" w:rsidRDefault="00E94942" w:rsidP="00E94942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</w:p>
    <w:p w:rsidR="004F6EEC" w:rsidRDefault="004F6EEC" w:rsidP="004F6EEC">
      <w:pPr>
        <w:ind w:left="360"/>
      </w:pPr>
    </w:p>
    <w:p w:rsidR="004F6EEC" w:rsidRDefault="00C863A8" w:rsidP="004F6EEC">
      <w:pPr>
        <w:ind w:left="360"/>
        <w:jc w:val="center"/>
      </w:pPr>
      <w:r>
        <w:t>Praia Grande, 18 de novembro</w:t>
      </w:r>
      <w:r w:rsidR="004F6EEC">
        <w:t xml:space="preserve"> </w:t>
      </w:r>
      <w:proofErr w:type="spellStart"/>
      <w:r w:rsidR="004F6EEC">
        <w:t>de</w:t>
      </w:r>
      <w:proofErr w:type="spellEnd"/>
      <w:r w:rsidR="004F6EEC">
        <w:t xml:space="preserve"> 202</w:t>
      </w:r>
      <w:r>
        <w:t>4</w:t>
      </w:r>
      <w:bookmarkStart w:id="0" w:name="_GoBack"/>
      <w:bookmarkEnd w:id="0"/>
      <w:r w:rsidR="004F6EEC">
        <w:t>.</w:t>
      </w:r>
    </w:p>
    <w:p w:rsidR="004F6EEC" w:rsidRDefault="004F6EEC" w:rsidP="004F6EEC">
      <w:pPr>
        <w:ind w:left="360"/>
      </w:pPr>
    </w:p>
    <w:p w:rsidR="005D50B4" w:rsidRDefault="005D50B4" w:rsidP="004F6EEC">
      <w:pPr>
        <w:ind w:left="360"/>
      </w:pPr>
    </w:p>
    <w:p w:rsidR="005D50B4" w:rsidRPr="005D50B4" w:rsidRDefault="005D50B4" w:rsidP="005D50B4">
      <w:pPr>
        <w:spacing w:after="0"/>
        <w:ind w:left="360"/>
        <w:jc w:val="center"/>
        <w:rPr>
          <w:b/>
        </w:rPr>
      </w:pPr>
      <w:r w:rsidRPr="005D50B4">
        <w:rPr>
          <w:b/>
        </w:rPr>
        <w:t>Maurício da Silva petiz</w:t>
      </w:r>
    </w:p>
    <w:p w:rsidR="005D50B4" w:rsidRPr="005D50B4" w:rsidRDefault="005D50B4" w:rsidP="005D50B4">
      <w:pPr>
        <w:spacing w:after="0"/>
        <w:ind w:left="360"/>
        <w:jc w:val="center"/>
        <w:rPr>
          <w:b/>
        </w:rPr>
      </w:pPr>
      <w:r w:rsidRPr="005D50B4">
        <w:rPr>
          <w:b/>
        </w:rPr>
        <w:t>Secretário de Cultura e Turismo</w:t>
      </w:r>
    </w:p>
    <w:p w:rsidR="00484BE2" w:rsidRPr="00484BE2" w:rsidRDefault="00484BE2" w:rsidP="00484BE2">
      <w:pPr>
        <w:ind w:left="360"/>
      </w:pPr>
    </w:p>
    <w:sectPr w:rsidR="00484BE2" w:rsidRPr="00484BE2" w:rsidSect="00484BE2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191" w:rsidRDefault="00947191" w:rsidP="00484BE2">
      <w:pPr>
        <w:spacing w:after="0" w:line="240" w:lineRule="auto"/>
      </w:pPr>
      <w:r>
        <w:separator/>
      </w:r>
    </w:p>
  </w:endnote>
  <w:endnote w:type="continuationSeparator" w:id="0">
    <w:p w:rsidR="00947191" w:rsidRDefault="00947191" w:rsidP="0048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191" w:rsidRDefault="00947191" w:rsidP="00484BE2">
      <w:pPr>
        <w:spacing w:after="0" w:line="240" w:lineRule="auto"/>
      </w:pPr>
      <w:r>
        <w:separator/>
      </w:r>
    </w:p>
  </w:footnote>
  <w:footnote w:type="continuationSeparator" w:id="0">
    <w:p w:rsidR="00947191" w:rsidRDefault="00947191" w:rsidP="0048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BE2" w:rsidRDefault="00484BE2" w:rsidP="00484BE2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760085" cy="793889"/>
          <wp:effectExtent l="19050" t="0" r="0" b="0"/>
          <wp:docPr id="1" name="Imagem 1" descr="C:\Users\fernandama\Pictures\cabeçalho p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nandama\Pictures\cabeçalho p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93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4BE2" w:rsidRDefault="00484BE2" w:rsidP="00484BE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24AF2"/>
    <w:multiLevelType w:val="hybridMultilevel"/>
    <w:tmpl w:val="632AE0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BE2"/>
    <w:rsid w:val="0010576E"/>
    <w:rsid w:val="002013D9"/>
    <w:rsid w:val="0024337C"/>
    <w:rsid w:val="003921F2"/>
    <w:rsid w:val="003B6856"/>
    <w:rsid w:val="00484BE2"/>
    <w:rsid w:val="004F6EEC"/>
    <w:rsid w:val="00557DF0"/>
    <w:rsid w:val="005A4BA3"/>
    <w:rsid w:val="005D50B4"/>
    <w:rsid w:val="007D7A42"/>
    <w:rsid w:val="007D7E70"/>
    <w:rsid w:val="00947191"/>
    <w:rsid w:val="0096186C"/>
    <w:rsid w:val="00967DDC"/>
    <w:rsid w:val="00A04E7B"/>
    <w:rsid w:val="00AA12CA"/>
    <w:rsid w:val="00B13D9E"/>
    <w:rsid w:val="00B23BE7"/>
    <w:rsid w:val="00B45495"/>
    <w:rsid w:val="00B774E1"/>
    <w:rsid w:val="00C863A8"/>
    <w:rsid w:val="00CF0EC0"/>
    <w:rsid w:val="00D52B1B"/>
    <w:rsid w:val="00DC4BCB"/>
    <w:rsid w:val="00E94942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1FD08"/>
  <w15:docId w15:val="{26E5CA35-D64A-4EB6-8B52-F4A5637D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B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84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84BE2"/>
  </w:style>
  <w:style w:type="paragraph" w:styleId="Rodap">
    <w:name w:val="footer"/>
    <w:basedOn w:val="Normal"/>
    <w:link w:val="RodapChar"/>
    <w:uiPriority w:val="99"/>
    <w:semiHidden/>
    <w:unhideWhenUsed/>
    <w:rsid w:val="00484B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4BE2"/>
  </w:style>
  <w:style w:type="paragraph" w:styleId="Textodebalo">
    <w:name w:val="Balloon Text"/>
    <w:basedOn w:val="Normal"/>
    <w:link w:val="TextodebaloChar"/>
    <w:uiPriority w:val="99"/>
    <w:semiHidden/>
    <w:unhideWhenUsed/>
    <w:rsid w:val="0048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B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84BE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F6EE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949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jQjBC1cXpekMyH9y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jQjBC1cXpekMyH9y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fernandama</dc:creator>
  <cp:lastModifiedBy>Alan Queiroz RF: 49.352 - SECTUR</cp:lastModifiedBy>
  <cp:revision>4</cp:revision>
  <dcterms:created xsi:type="dcterms:W3CDTF">2023-05-26T16:15:00Z</dcterms:created>
  <dcterms:modified xsi:type="dcterms:W3CDTF">2024-11-18T18:59:00Z</dcterms:modified>
</cp:coreProperties>
</file>