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B8" w:rsidRPr="00F66233" w:rsidRDefault="005534B8" w:rsidP="005534B8">
      <w:pPr>
        <w:spacing w:after="0"/>
        <w:ind w:left="-851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5534B8" w:rsidRPr="00F66233" w:rsidRDefault="005534B8" w:rsidP="005534B8">
      <w:pPr>
        <w:spacing w:after="0"/>
        <w:ind w:left="-851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6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5534B8" w:rsidRPr="00C121FA" w:rsidRDefault="005534B8" w:rsidP="005534B8">
      <w:pPr>
        <w:spacing w:after="0"/>
        <w:ind w:left="-851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Processo Administrat</w:t>
      </w:r>
      <w:r w:rsidRPr="00C121FA">
        <w:rPr>
          <w:rFonts w:cstheme="minorHAnsi"/>
          <w:b/>
          <w:sz w:val="24"/>
        </w:rPr>
        <w:t xml:space="preserve">ivo: </w:t>
      </w:r>
      <w:r w:rsidRPr="00C121FA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4</w:t>
      </w:r>
      <w:r w:rsidRPr="00C121FA">
        <w:rPr>
          <w:rFonts w:cstheme="minorHAnsi"/>
          <w:b/>
          <w:i/>
          <w:sz w:val="24"/>
        </w:rPr>
        <w:t>.4</w:t>
      </w:r>
      <w:r>
        <w:rPr>
          <w:rFonts w:cstheme="minorHAnsi"/>
          <w:b/>
          <w:i/>
          <w:sz w:val="24"/>
        </w:rPr>
        <w:t>25</w:t>
      </w:r>
      <w:r w:rsidRPr="00C121FA">
        <w:rPr>
          <w:rFonts w:cstheme="minorHAnsi"/>
          <w:b/>
          <w:i/>
          <w:sz w:val="24"/>
        </w:rPr>
        <w:t>/2024</w:t>
      </w:r>
      <w:r w:rsidRPr="00C121FA">
        <w:rPr>
          <w:rFonts w:cstheme="minorHAnsi"/>
          <w:b/>
          <w:sz w:val="24"/>
        </w:rPr>
        <w:t xml:space="preserve"> </w:t>
      </w:r>
    </w:p>
    <w:p w:rsidR="005534B8" w:rsidRPr="00C121FA" w:rsidRDefault="005534B8" w:rsidP="005534B8">
      <w:pPr>
        <w:spacing w:after="0"/>
        <w:ind w:left="-851" w:right="143"/>
        <w:jc w:val="both"/>
        <w:rPr>
          <w:rFonts w:cstheme="minorHAnsi"/>
          <w:b/>
          <w:sz w:val="24"/>
          <w:szCs w:val="24"/>
        </w:rPr>
      </w:pPr>
      <w:r w:rsidRPr="00C121FA">
        <w:rPr>
          <w:rFonts w:cstheme="minorHAnsi"/>
          <w:b/>
          <w:sz w:val="24"/>
          <w:szCs w:val="24"/>
        </w:rPr>
        <w:t xml:space="preserve">Objeto: </w:t>
      </w:r>
      <w:r w:rsidRPr="005F59B2">
        <w:rPr>
          <w:rFonts w:cstheme="minorHAnsi"/>
          <w:b/>
          <w:sz w:val="24"/>
          <w:szCs w:val="24"/>
        </w:rPr>
        <w:t xml:space="preserve">EDITAL DE </w:t>
      </w:r>
      <w:r w:rsidRPr="005F59B2">
        <w:rPr>
          <w:b/>
          <w:sz w:val="24"/>
          <w:szCs w:val="24"/>
        </w:rPr>
        <w:t>SELEÇÃO DE AGENTES CULTURAIS COMUNITÁRIOS PARA FIRMAR TERMO DE BOLSA CULTURAL COM RECURSOS DA POLÍTICA NACIONAL ALDIR BLANC DE FOMENTO À CULTURA – PNAB</w:t>
      </w:r>
      <w:r w:rsidRPr="00C121FA">
        <w:rPr>
          <w:rFonts w:cstheme="minorHAnsi"/>
          <w:b/>
          <w:i/>
          <w:sz w:val="24"/>
          <w:szCs w:val="24"/>
        </w:rPr>
        <w:t>.</w:t>
      </w:r>
    </w:p>
    <w:p w:rsidR="00EE34F6" w:rsidRDefault="00EE34F6" w:rsidP="00EE34F6">
      <w:pPr>
        <w:spacing w:after="0" w:line="240" w:lineRule="auto"/>
        <w:ind w:left="-850" w:right="196"/>
        <w:jc w:val="center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3A746C">
        <w:rPr>
          <w:b/>
          <w:sz w:val="24"/>
          <w:szCs w:val="24"/>
        </w:rPr>
        <w:t>RESULTADO FINAL</w:t>
      </w:r>
    </w:p>
    <w:p w:rsidR="009E6A58" w:rsidRPr="003A746C" w:rsidRDefault="003A746C" w:rsidP="00EE34F6">
      <w:pPr>
        <w:spacing w:after="0" w:line="240" w:lineRule="auto"/>
        <w:ind w:left="-850" w:right="196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E34F6">
        <w:rPr>
          <w:rFonts w:asciiTheme="majorHAnsi" w:hAnsiTheme="majorHAnsi" w:cstheme="majorHAnsi"/>
        </w:rPr>
        <w:t>Aos</w:t>
      </w:r>
      <w:r w:rsidR="00EE34F6" w:rsidRPr="00316F3D">
        <w:rPr>
          <w:rFonts w:asciiTheme="majorHAnsi" w:hAnsiTheme="majorHAnsi" w:cstheme="majorHAnsi"/>
        </w:rPr>
        <w:t xml:space="preserve"> treze dias do mês de junho de dois mil e vinte e cinco reuniram-se os membros da Comissão de Seleção para a homologação do resultado final do </w:t>
      </w:r>
      <w:r w:rsidR="0092785C">
        <w:rPr>
          <w:b/>
        </w:rPr>
        <w:t xml:space="preserve">EDITAL DE CHAMAMENTO PÚBLICO Nº 46/2024 – CONCESSÃO DE BOLSAS CULTURAIS PARA AGENTES CULTURAIS COMUNITÁRIOS </w:t>
      </w:r>
      <w:r w:rsidR="0092785C">
        <w:t>do município de Praia Grande/SP.</w:t>
      </w:r>
    </w:p>
    <w:tbl>
      <w:tblPr>
        <w:tblStyle w:val="aa"/>
        <w:tblpPr w:leftFromText="180" w:rightFromText="180" w:topFromText="180" w:bottomFromText="180" w:vertAnchor="text" w:horzAnchor="margin" w:tblpXSpec="center" w:tblpY="255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3480"/>
        <w:gridCol w:w="945"/>
        <w:gridCol w:w="945"/>
        <w:gridCol w:w="1845"/>
      </w:tblGrid>
      <w:tr w:rsidR="00EE34F6" w:rsidTr="00EE34F6">
        <w:trPr>
          <w:trHeight w:val="575"/>
        </w:trPr>
        <w:tc>
          <w:tcPr>
            <w:tcW w:w="256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PROPONENTE</w:t>
            </w:r>
          </w:p>
        </w:tc>
        <w:tc>
          <w:tcPr>
            <w:tcW w:w="348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CONTEMPLADA</w:t>
            </w:r>
          </w:p>
        </w:tc>
        <w:tc>
          <w:tcPr>
            <w:tcW w:w="945" w:type="dxa"/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NOTA FINAL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COTA</w:t>
            </w:r>
          </w:p>
        </w:tc>
        <w:tc>
          <w:tcPr>
            <w:tcW w:w="1845" w:type="dxa"/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</w:t>
            </w:r>
          </w:p>
        </w:tc>
      </w:tr>
      <w:tr w:rsidR="00EE34F6" w:rsidTr="00EE34F6">
        <w:trPr>
          <w:trHeight w:val="397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8" w:space="0" w:color="000000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E34F6" w:rsidRPr="00EE34F6" w:rsidRDefault="00EE34F6" w:rsidP="00EE34F6">
            <w:pPr>
              <w:spacing w:after="0" w:line="24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EE34F6">
              <w:rPr>
                <w:b/>
                <w:color w:val="FFFFFF" w:themeColor="background1"/>
                <w:szCs w:val="18"/>
              </w:rPr>
              <w:t>PROJETOS SELECIONADOS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JULIE REGINE CASSONI OJEDA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REGIÃO 1 </w:t>
            </w:r>
            <w:r>
              <w:rPr>
                <w:sz w:val="18"/>
                <w:szCs w:val="18"/>
              </w:rPr>
              <w:t>- SOLEMAR, FLÓRIDA, REAL, CAIÇARA E MARACANÃ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NA ETAPA RECURSAL </w:t>
            </w:r>
            <w:r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VALESCA RIZZUTTI SOARES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4 -</w:t>
            </w:r>
            <w:r>
              <w:rPr>
                <w:sz w:val="18"/>
                <w:szCs w:val="18"/>
              </w:rPr>
              <w:t xml:space="preserve"> ANTÁRTICA, VILA SÔNIA, GLÓRIA E SÍTIO DO CAMPO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NA ETAPA RECURSAL </w:t>
            </w:r>
            <w:r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LEONARDO AUGUSTO FERNANDES ALVES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6 -</w:t>
            </w:r>
            <w:r>
              <w:rPr>
                <w:sz w:val="18"/>
                <w:szCs w:val="18"/>
              </w:rPr>
              <w:t xml:space="preserve"> MELVI, SAMAMBAIA, ESMERALDA, RIBEIRÓPOLIS, ANDARAGUÁ E SERRA DO MAR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</w:t>
            </w:r>
            <w:r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LEANDRO OLIVEIRA ROCHA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6 -</w:t>
            </w:r>
            <w:r>
              <w:rPr>
                <w:sz w:val="18"/>
                <w:szCs w:val="18"/>
              </w:rPr>
              <w:t xml:space="preserve"> MELVI, SAMAMBAIA, ESMERALDA, RIBEIRÓPOLIS, ANDARAGUÁ E SERRA DO MAR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NA ETAPA RECURSAL  </w:t>
            </w:r>
            <w:r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KELLY CRISTINA ELVAS FRANCO ME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2 -</w:t>
            </w:r>
            <w:r>
              <w:rPr>
                <w:sz w:val="18"/>
                <w:szCs w:val="18"/>
              </w:rPr>
              <w:t xml:space="preserve"> MIRIM, OCIAN, TUPI E AVIAÇÃO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NA ETAPA RECURSAL  </w:t>
            </w:r>
            <w:r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RAPHAEL FRANÇA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4 -</w:t>
            </w:r>
            <w:r>
              <w:rPr>
                <w:sz w:val="18"/>
                <w:szCs w:val="18"/>
              </w:rPr>
              <w:t xml:space="preserve"> ANTÁRTICA, VILA SÔNIA, GLÓRIA E SÍTIO DO CAMPO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</w:t>
            </w:r>
            <w:r>
              <w:rPr>
                <w:b/>
                <w:sz w:val="18"/>
                <w:szCs w:val="18"/>
              </w:rPr>
              <w:br/>
              <w:t>cota pessoas negras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TAIRONE SANTOS PORTO ME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REGIÃO 5 -</w:t>
            </w:r>
            <w:r>
              <w:rPr>
                <w:sz w:val="18"/>
                <w:szCs w:val="18"/>
              </w:rPr>
              <w:t xml:space="preserve"> NOVA MIRIM, ANHANGUERA, QUIETUDE, SANTA MARINA E TUPIRY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NA ETAPA RECURSAL  </w:t>
            </w:r>
            <w:r>
              <w:rPr>
                <w:b/>
                <w:sz w:val="18"/>
                <w:szCs w:val="18"/>
              </w:rPr>
              <w:br/>
              <w:t>cota pessoas negras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RICARDO ROSSI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REGIÃO 7 - </w:t>
            </w:r>
            <w:r>
              <w:rPr>
                <w:sz w:val="18"/>
                <w:szCs w:val="18"/>
              </w:rPr>
              <w:t>CIDADE DAS CRIANÇAS, PRINCESA E IMPERADOR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com deficiência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NA ETAPA RECURSAL </w:t>
            </w:r>
            <w:r>
              <w:rPr>
                <w:b/>
                <w:sz w:val="18"/>
                <w:szCs w:val="18"/>
              </w:rPr>
              <w:br/>
              <w:t>cota pessoas com deficiência</w:t>
            </w:r>
          </w:p>
        </w:tc>
      </w:tr>
      <w:tr w:rsidR="00EE34F6" w:rsidTr="00EE34F6">
        <w:trPr>
          <w:trHeight w:val="567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GABRIÊ JOSÉ PAGLIUCA DOS SANTOS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REGIÃO 5 </w:t>
            </w:r>
            <w:r>
              <w:rPr>
                <w:sz w:val="18"/>
                <w:szCs w:val="18"/>
              </w:rPr>
              <w:t>- NOVA MIRIM, ANHANGUERA, QUIETUDE, SANTA MARINA E TUPIRY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HABILITADO NA ETAPA RECURSAL </w:t>
            </w:r>
            <w:r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EE34F6" w:rsidTr="00EE34F6">
        <w:trPr>
          <w:trHeight w:val="71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ANDERSON DUARTE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Vide Obs.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4F6" w:rsidRDefault="00EE34F6" w:rsidP="00EE34F6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EE34F6" w:rsidRDefault="00EE34F6" w:rsidP="00EE34F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Pr="00D13A62">
              <w:rPr>
                <w:b/>
                <w:sz w:val="18"/>
                <w:szCs w:val="18"/>
                <w:u w:val="single"/>
              </w:rPr>
              <w:br/>
              <w:t>SUPLENTE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br/>
              <w:t>*</w:t>
            </w:r>
          </w:p>
        </w:tc>
      </w:tr>
    </w:tbl>
    <w:p w:rsidR="009E6A58" w:rsidRPr="00EE34F6" w:rsidRDefault="00EE34F6" w:rsidP="00EE34F6">
      <w:pPr>
        <w:spacing w:after="0" w:line="240" w:lineRule="auto"/>
        <w:ind w:left="360" w:right="821"/>
        <w:jc w:val="both"/>
        <w:rPr>
          <w:b/>
          <w:i/>
        </w:rPr>
      </w:pPr>
      <w:r>
        <w:br/>
      </w:r>
      <w:r w:rsidRPr="00EE34F6">
        <w:rPr>
          <w:i/>
        </w:rPr>
        <w:t xml:space="preserve">* contemplado devido </w:t>
      </w:r>
      <w:r>
        <w:rPr>
          <w:i/>
        </w:rPr>
        <w:t xml:space="preserve">a </w:t>
      </w:r>
      <w:r w:rsidRPr="00EE34F6">
        <w:rPr>
          <w:i/>
        </w:rPr>
        <w:t xml:space="preserve">não habilitação de proponente selecionado </w:t>
      </w:r>
      <w:r>
        <w:rPr>
          <w:i/>
        </w:rPr>
        <w:t xml:space="preserve">anteriormente </w:t>
      </w:r>
      <w:bookmarkStart w:id="0" w:name="_GoBack"/>
      <w:bookmarkEnd w:id="0"/>
      <w:r w:rsidRPr="00EE34F6">
        <w:rPr>
          <w:i/>
        </w:rPr>
        <w:t xml:space="preserve">para atuação na </w:t>
      </w:r>
      <w:r w:rsidRPr="00EE34F6">
        <w:rPr>
          <w:b/>
          <w:i/>
          <w:szCs w:val="18"/>
        </w:rPr>
        <w:t>REGIÃO 3 - GUILHERMINA, BOQUEIRÃO, CANTO DO FORTE, MILITAR E XIXOVÁ</w:t>
      </w:r>
    </w:p>
    <w:p w:rsidR="005534B8" w:rsidRPr="00F66233" w:rsidRDefault="0051005C" w:rsidP="005534B8">
      <w:pPr>
        <w:pStyle w:val="Corpodetexto"/>
        <w:spacing w:line="270" w:lineRule="exact"/>
        <w:ind w:lef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5534B8" w:rsidRPr="00F66233">
        <w:rPr>
          <w:rFonts w:asciiTheme="minorHAnsi" w:hAnsiTheme="minorHAnsi" w:cstheme="minorHAnsi"/>
        </w:rPr>
        <w:lastRenderedPageBreak/>
        <w:t>O</w:t>
      </w:r>
      <w:r w:rsidR="005534B8" w:rsidRPr="00F66233">
        <w:rPr>
          <w:rFonts w:asciiTheme="minorHAnsi" w:hAnsiTheme="minorHAnsi" w:cstheme="minorHAnsi"/>
          <w:spacing w:val="-4"/>
        </w:rPr>
        <w:t xml:space="preserve"> </w:t>
      </w:r>
      <w:r w:rsidR="005534B8" w:rsidRPr="00F66233">
        <w:rPr>
          <w:rFonts w:asciiTheme="minorHAnsi" w:hAnsiTheme="minorHAnsi" w:cstheme="minorHAnsi"/>
        </w:rPr>
        <w:t>presente</w:t>
      </w:r>
      <w:r w:rsidR="005534B8" w:rsidRPr="00F66233">
        <w:rPr>
          <w:rFonts w:asciiTheme="minorHAnsi" w:hAnsiTheme="minorHAnsi" w:cstheme="minorHAnsi"/>
          <w:spacing w:val="-2"/>
        </w:rPr>
        <w:t xml:space="preserve"> </w:t>
      </w:r>
      <w:r w:rsidR="005534B8" w:rsidRPr="00F66233">
        <w:rPr>
          <w:rFonts w:asciiTheme="minorHAnsi" w:hAnsiTheme="minorHAnsi" w:cstheme="minorHAnsi"/>
        </w:rPr>
        <w:t>resultado</w:t>
      </w:r>
      <w:r w:rsidR="005534B8" w:rsidRPr="00F66233">
        <w:rPr>
          <w:rFonts w:asciiTheme="minorHAnsi" w:hAnsiTheme="minorHAnsi" w:cstheme="minorHAnsi"/>
          <w:spacing w:val="-4"/>
        </w:rPr>
        <w:t xml:space="preserve"> </w:t>
      </w:r>
      <w:r w:rsidR="005534B8" w:rsidRPr="00F66233">
        <w:rPr>
          <w:rFonts w:asciiTheme="minorHAnsi" w:hAnsiTheme="minorHAnsi" w:cstheme="minorHAnsi"/>
        </w:rPr>
        <w:t>será</w:t>
      </w:r>
      <w:r w:rsidR="005534B8" w:rsidRPr="00F66233">
        <w:rPr>
          <w:rFonts w:asciiTheme="minorHAnsi" w:hAnsiTheme="minorHAnsi" w:cstheme="minorHAnsi"/>
          <w:spacing w:val="-2"/>
        </w:rPr>
        <w:t xml:space="preserve"> </w:t>
      </w:r>
      <w:r w:rsidR="005534B8" w:rsidRPr="00F66233">
        <w:rPr>
          <w:rFonts w:asciiTheme="minorHAnsi" w:hAnsiTheme="minorHAnsi" w:cstheme="minorHAnsi"/>
        </w:rPr>
        <w:t>publicado</w:t>
      </w:r>
      <w:r w:rsidR="005534B8" w:rsidRPr="00F66233">
        <w:rPr>
          <w:rFonts w:asciiTheme="minorHAnsi" w:hAnsiTheme="minorHAnsi" w:cstheme="minorHAnsi"/>
          <w:spacing w:val="-4"/>
        </w:rPr>
        <w:t xml:space="preserve"> </w:t>
      </w:r>
      <w:r w:rsidR="005534B8" w:rsidRPr="00F66233">
        <w:rPr>
          <w:rFonts w:asciiTheme="minorHAnsi" w:hAnsiTheme="minorHAnsi" w:cstheme="minorHAnsi"/>
        </w:rPr>
        <w:t>junto</w:t>
      </w:r>
      <w:r w:rsidR="005534B8" w:rsidRPr="00F66233">
        <w:rPr>
          <w:rFonts w:asciiTheme="minorHAnsi" w:hAnsiTheme="minorHAnsi" w:cstheme="minorHAnsi"/>
          <w:spacing w:val="-3"/>
        </w:rPr>
        <w:t xml:space="preserve"> </w:t>
      </w:r>
      <w:r w:rsidR="005534B8" w:rsidRPr="00F66233">
        <w:rPr>
          <w:rFonts w:asciiTheme="minorHAnsi" w:hAnsiTheme="minorHAnsi" w:cstheme="minorHAnsi"/>
        </w:rPr>
        <w:t>ao</w:t>
      </w:r>
      <w:r w:rsidR="005534B8" w:rsidRPr="00F66233">
        <w:rPr>
          <w:rFonts w:asciiTheme="minorHAnsi" w:hAnsiTheme="minorHAnsi" w:cstheme="minorHAnsi"/>
          <w:spacing w:val="-4"/>
        </w:rPr>
        <w:t xml:space="preserve"> </w:t>
      </w:r>
      <w:r w:rsidR="005534B8" w:rsidRPr="00F66233">
        <w:rPr>
          <w:rFonts w:asciiTheme="minorHAnsi" w:hAnsiTheme="minorHAnsi" w:cstheme="minorHAnsi"/>
        </w:rPr>
        <w:t>Diário</w:t>
      </w:r>
      <w:r w:rsidR="005534B8" w:rsidRPr="00F66233">
        <w:rPr>
          <w:rFonts w:asciiTheme="minorHAnsi" w:hAnsiTheme="minorHAnsi" w:cstheme="minorHAnsi"/>
          <w:spacing w:val="-3"/>
        </w:rPr>
        <w:t xml:space="preserve"> </w:t>
      </w:r>
      <w:r w:rsidR="005534B8" w:rsidRPr="00F66233">
        <w:rPr>
          <w:rFonts w:asciiTheme="minorHAnsi" w:hAnsiTheme="minorHAnsi" w:cstheme="minorHAnsi"/>
        </w:rPr>
        <w:t>Oficial</w:t>
      </w:r>
      <w:r w:rsidR="005534B8" w:rsidRPr="00F66233">
        <w:rPr>
          <w:rFonts w:asciiTheme="minorHAnsi" w:hAnsiTheme="minorHAnsi" w:cstheme="minorHAnsi"/>
          <w:spacing w:val="-3"/>
        </w:rPr>
        <w:t xml:space="preserve"> </w:t>
      </w:r>
      <w:r w:rsidR="005534B8" w:rsidRPr="00F66233">
        <w:rPr>
          <w:rFonts w:asciiTheme="minorHAnsi" w:hAnsiTheme="minorHAnsi" w:cstheme="minorHAnsi"/>
        </w:rPr>
        <w:t>do</w:t>
      </w:r>
      <w:r w:rsidR="005534B8" w:rsidRPr="00F66233">
        <w:rPr>
          <w:rFonts w:asciiTheme="minorHAnsi" w:hAnsiTheme="minorHAnsi" w:cstheme="minorHAnsi"/>
          <w:spacing w:val="-4"/>
        </w:rPr>
        <w:t xml:space="preserve"> </w:t>
      </w:r>
      <w:r w:rsidR="005534B8">
        <w:rPr>
          <w:rFonts w:asciiTheme="minorHAnsi" w:hAnsiTheme="minorHAnsi" w:cstheme="minorHAnsi"/>
        </w:rPr>
        <w:t>Município</w:t>
      </w:r>
      <w:r w:rsidR="005534B8" w:rsidRPr="00F66233">
        <w:rPr>
          <w:rFonts w:asciiTheme="minorHAnsi" w:hAnsiTheme="minorHAnsi" w:cstheme="minorHAnsi"/>
          <w:spacing w:val="-1"/>
        </w:rPr>
        <w:t xml:space="preserve"> </w:t>
      </w:r>
      <w:r w:rsidR="005534B8" w:rsidRPr="00F66233">
        <w:rPr>
          <w:rFonts w:asciiTheme="minorHAnsi" w:hAnsiTheme="minorHAnsi" w:cstheme="minorHAnsi"/>
        </w:rPr>
        <w:t>e</w:t>
      </w:r>
      <w:r w:rsidR="005534B8" w:rsidRPr="00F66233">
        <w:rPr>
          <w:rFonts w:asciiTheme="minorHAnsi" w:hAnsiTheme="minorHAnsi" w:cstheme="minorHAnsi"/>
          <w:spacing w:val="-5"/>
        </w:rPr>
        <w:t xml:space="preserve"> </w:t>
      </w:r>
      <w:r w:rsidR="005534B8" w:rsidRPr="00F66233">
        <w:rPr>
          <w:rFonts w:asciiTheme="minorHAnsi" w:hAnsiTheme="minorHAnsi" w:cstheme="minorHAnsi"/>
        </w:rPr>
        <w:t>no</w:t>
      </w:r>
      <w:r w:rsidR="005534B8" w:rsidRPr="00F66233">
        <w:rPr>
          <w:rFonts w:asciiTheme="minorHAnsi" w:hAnsiTheme="minorHAnsi" w:cstheme="minorHAnsi"/>
          <w:spacing w:val="-3"/>
        </w:rPr>
        <w:t xml:space="preserve"> </w:t>
      </w:r>
      <w:r w:rsidR="005534B8" w:rsidRPr="00F66233">
        <w:rPr>
          <w:rFonts w:asciiTheme="minorHAnsi" w:hAnsiTheme="minorHAnsi" w:cstheme="minorHAnsi"/>
        </w:rPr>
        <w:t>site</w:t>
      </w:r>
      <w:r w:rsidR="005534B8" w:rsidRPr="00F66233">
        <w:rPr>
          <w:rFonts w:asciiTheme="minorHAnsi" w:hAnsiTheme="minorHAnsi" w:cstheme="minorHAnsi"/>
          <w:spacing w:val="-2"/>
        </w:rPr>
        <w:t xml:space="preserve"> </w:t>
      </w:r>
      <w:hyperlink r:id="rId8">
        <w:r w:rsidR="005534B8" w:rsidRPr="00F66233">
          <w:rPr>
            <w:rFonts w:asciiTheme="minorHAnsi" w:hAnsiTheme="minorHAnsi" w:cstheme="minorHAnsi"/>
          </w:rPr>
          <w:t>www.praiagrande.sp.gov.br.</w:t>
        </w:r>
      </w:hyperlink>
    </w:p>
    <w:p w:rsidR="005534B8" w:rsidRDefault="005534B8" w:rsidP="005534B8">
      <w:pPr>
        <w:pStyle w:val="Corpodetexto"/>
        <w:spacing w:before="1"/>
        <w:ind w:left="-567"/>
        <w:jc w:val="both"/>
        <w:rPr>
          <w:rFonts w:asciiTheme="minorHAnsi" w:hAnsiTheme="minorHAnsi" w:cstheme="minorHAnsi"/>
          <w:sz w:val="31"/>
        </w:rPr>
      </w:pPr>
    </w:p>
    <w:p w:rsidR="005534B8" w:rsidRPr="00F66233" w:rsidRDefault="005534B8" w:rsidP="005534B8">
      <w:pPr>
        <w:pStyle w:val="Corpodetexto"/>
        <w:spacing w:line="278" w:lineRule="auto"/>
        <w:ind w:left="-567"/>
        <w:jc w:val="both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5534B8" w:rsidRDefault="005534B8" w:rsidP="005534B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5534B8" w:rsidRPr="00F66233" w:rsidRDefault="005534B8" w:rsidP="005534B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5534B8" w:rsidRPr="00F66233" w:rsidRDefault="005534B8" w:rsidP="005534B8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="00FE0353">
        <w:rPr>
          <w:rFonts w:asciiTheme="minorHAnsi" w:hAnsiTheme="minorHAnsi" w:cstheme="minorHAnsi"/>
        </w:rPr>
        <w:t xml:space="preserve"> 1</w:t>
      </w:r>
      <w:r w:rsidR="00EE34F6">
        <w:rPr>
          <w:rFonts w:asciiTheme="minorHAnsi" w:hAnsiTheme="minorHAnsi" w:cstheme="minorHAnsi"/>
        </w:rPr>
        <w:t>3</w:t>
      </w:r>
      <w:r w:rsidR="00FE0353">
        <w:rPr>
          <w:rFonts w:asciiTheme="minorHAnsi" w:hAnsiTheme="minorHAnsi" w:cstheme="minorHAnsi"/>
        </w:rPr>
        <w:t xml:space="preserve"> de junho de 2025.</w:t>
      </w:r>
    </w:p>
    <w:p w:rsidR="005534B8" w:rsidRDefault="005534B8" w:rsidP="005534B8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5534B8" w:rsidRPr="00F66233" w:rsidRDefault="005534B8" w:rsidP="005534B8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5534B8" w:rsidRPr="00440E71" w:rsidRDefault="005534B8" w:rsidP="005534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0E71">
        <w:rPr>
          <w:rFonts w:cstheme="minorHAnsi"/>
          <w:b/>
          <w:sz w:val="24"/>
          <w:szCs w:val="24"/>
        </w:rPr>
        <w:t>Maurício da Silva Petiz</w:t>
      </w:r>
      <w:r w:rsidRPr="00440E71">
        <w:rPr>
          <w:rFonts w:cstheme="minorHAnsi"/>
          <w:b/>
          <w:sz w:val="24"/>
          <w:szCs w:val="24"/>
        </w:rPr>
        <w:br/>
      </w:r>
      <w:r w:rsidRPr="00440E71">
        <w:rPr>
          <w:rFonts w:asciiTheme="minorHAnsi" w:hAnsiTheme="minorHAnsi" w:cstheme="minorHAnsi"/>
          <w:b/>
          <w:sz w:val="24"/>
          <w:szCs w:val="24"/>
        </w:rPr>
        <w:t>Secretário</w:t>
      </w:r>
      <w:r w:rsidRPr="00440E7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40E71">
        <w:rPr>
          <w:rFonts w:asciiTheme="minorHAnsi" w:hAnsiTheme="minorHAnsi" w:cstheme="minorHAnsi"/>
          <w:b/>
          <w:sz w:val="24"/>
          <w:szCs w:val="24"/>
        </w:rPr>
        <w:t>de</w:t>
      </w:r>
      <w:r w:rsidRPr="00440E7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40E71">
        <w:rPr>
          <w:rFonts w:asciiTheme="minorHAnsi" w:hAnsiTheme="minorHAnsi" w:cstheme="minorHAnsi"/>
          <w:b/>
          <w:sz w:val="24"/>
          <w:szCs w:val="24"/>
        </w:rPr>
        <w:t>Cultura</w:t>
      </w:r>
      <w:r w:rsidRPr="00440E7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40E71">
        <w:rPr>
          <w:rFonts w:asciiTheme="minorHAnsi" w:hAnsiTheme="minorHAnsi" w:cstheme="minorHAnsi"/>
          <w:b/>
          <w:sz w:val="24"/>
          <w:szCs w:val="24"/>
        </w:rPr>
        <w:t>e</w:t>
      </w:r>
      <w:r w:rsidRPr="00440E7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40E71">
        <w:rPr>
          <w:rFonts w:asciiTheme="minorHAnsi" w:hAnsiTheme="minorHAnsi" w:cstheme="minorHAnsi"/>
          <w:b/>
          <w:sz w:val="24"/>
          <w:szCs w:val="24"/>
        </w:rPr>
        <w:t>Turismo</w:t>
      </w:r>
    </w:p>
    <w:p w:rsidR="005534B8" w:rsidRDefault="005534B8" w:rsidP="005534B8">
      <w:pPr>
        <w:pStyle w:val="Corpodetexto"/>
        <w:jc w:val="center"/>
        <w:rPr>
          <w:rFonts w:asciiTheme="minorHAnsi" w:hAnsiTheme="minorHAnsi" w:cstheme="minorHAnsi"/>
        </w:rPr>
      </w:pPr>
    </w:p>
    <w:p w:rsidR="0051005C" w:rsidRDefault="0051005C" w:rsidP="005534B8">
      <w:pPr>
        <w:pStyle w:val="Corpodetexto"/>
        <w:jc w:val="center"/>
        <w:rPr>
          <w:rFonts w:asciiTheme="minorHAnsi" w:hAnsiTheme="minorHAnsi" w:cstheme="minorHAnsi"/>
        </w:rPr>
      </w:pPr>
    </w:p>
    <w:p w:rsidR="005534B8" w:rsidRDefault="005534B8" w:rsidP="005534B8">
      <w:pPr>
        <w:pStyle w:val="Corpodetexto"/>
        <w:jc w:val="center"/>
        <w:rPr>
          <w:rFonts w:asciiTheme="minorHAnsi" w:hAnsiTheme="minorHAnsi" w:cstheme="minorHAnsi"/>
        </w:rPr>
      </w:pPr>
    </w:p>
    <w:p w:rsidR="005534B8" w:rsidRPr="00F66233" w:rsidRDefault="005534B8" w:rsidP="005534B8">
      <w:pPr>
        <w:pStyle w:val="Corpodetexto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5534B8" w:rsidRDefault="005534B8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EE34F6" w:rsidSect="00EE34F6">
          <w:headerReference w:type="default" r:id="rId9"/>
          <w:footerReference w:type="default" r:id="rId10"/>
          <w:type w:val="continuous"/>
          <w:pgSz w:w="11906" w:h="16838"/>
          <w:pgMar w:top="1276" w:right="1080" w:bottom="1440" w:left="2125" w:header="1474" w:footer="708" w:gutter="0"/>
          <w:cols w:space="720"/>
        </w:sectPr>
      </w:pPr>
    </w:p>
    <w:p w:rsidR="005534B8" w:rsidRDefault="005534B8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5534B8" w:rsidRDefault="005534B8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5534B8" w:rsidSect="00EE34F6">
          <w:type w:val="continuous"/>
          <w:pgSz w:w="11906" w:h="16838"/>
          <w:pgMar w:top="1276" w:right="1080" w:bottom="1440" w:left="2125" w:header="1474" w:footer="708" w:gutter="0"/>
          <w:cols w:num="2" w:space="720"/>
        </w:sectPr>
      </w:pPr>
    </w:p>
    <w:p w:rsidR="005534B8" w:rsidRDefault="005534B8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EE34F6" w:rsidRDefault="00EE34F6" w:rsidP="005534B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</w:p>
    <w:p w:rsidR="005534B8" w:rsidRDefault="005534B8" w:rsidP="005534B8">
      <w:pPr>
        <w:spacing w:after="0" w:line="276" w:lineRule="auto"/>
        <w:jc w:val="center"/>
      </w:pP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sectPr w:rsidR="005534B8" w:rsidSect="00EE34F6">
      <w:type w:val="continuous"/>
      <w:pgSz w:w="11906" w:h="16838"/>
      <w:pgMar w:top="1440" w:right="1080" w:bottom="1440" w:left="2125" w:header="1474" w:footer="70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0A" w:rsidRDefault="0092785C">
      <w:pPr>
        <w:spacing w:after="0" w:line="240" w:lineRule="auto"/>
      </w:pPr>
      <w:r>
        <w:separator/>
      </w:r>
    </w:p>
  </w:endnote>
  <w:endnote w:type="continuationSeparator" w:id="0">
    <w:p w:rsidR="00BB590A" w:rsidRDefault="009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58" w:rsidRDefault="0092785C">
    <w:pPr>
      <w:jc w:val="right"/>
    </w:pPr>
    <w:r>
      <w:t xml:space="preserve">Av. Presidente Costa e Silva, 1600 ∙ Boqueirão ∙ Praia Grande ∙ www.praiagrande.sp.gov.br            </w:t>
    </w:r>
    <w:r>
      <w:fldChar w:fldCharType="begin"/>
    </w:r>
    <w:r>
      <w:instrText>PAGE</w:instrText>
    </w:r>
    <w:r>
      <w:fldChar w:fldCharType="separate"/>
    </w:r>
    <w:r w:rsidR="00EE34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0A" w:rsidRDefault="0092785C">
      <w:pPr>
        <w:spacing w:after="0" w:line="240" w:lineRule="auto"/>
      </w:pPr>
      <w:r>
        <w:separator/>
      </w:r>
    </w:p>
  </w:footnote>
  <w:footnote w:type="continuationSeparator" w:id="0">
    <w:p w:rsidR="00BB590A" w:rsidRDefault="0092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58" w:rsidRDefault="0092785C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page">
            <wp:posOffset>911550</wp:posOffset>
          </wp:positionH>
          <wp:positionV relativeFrom="page">
            <wp:posOffset>97155</wp:posOffset>
          </wp:positionV>
          <wp:extent cx="5415271" cy="1060132"/>
          <wp:effectExtent l="0" t="0" r="0" b="0"/>
          <wp:wrapNone/>
          <wp:docPr id="2" name="image1.png" descr="C:\Users\claudiac\Desktop\thumbnail_Cabeçalho Prefeitu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laudiac\Desktop\thumbnail_Cabeçalho Prefeitur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5271" cy="1060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F6F8D"/>
    <w:multiLevelType w:val="hybridMultilevel"/>
    <w:tmpl w:val="D37CB48E"/>
    <w:lvl w:ilvl="0" w:tplc="F8DE07C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8"/>
    <w:rsid w:val="003A746C"/>
    <w:rsid w:val="0051005C"/>
    <w:rsid w:val="005534B8"/>
    <w:rsid w:val="0092785C"/>
    <w:rsid w:val="009E6A58"/>
    <w:rsid w:val="00B215E1"/>
    <w:rsid w:val="00BB590A"/>
    <w:rsid w:val="00D053F7"/>
    <w:rsid w:val="00EE34F6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EE18"/>
  <w15:docId w15:val="{44752ACB-800B-47E0-8857-37CCBD51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</w:tblPr>
  </w:style>
  <w:style w:type="table" w:customStyle="1" w:styleId="a0">
    <w:basedOn w:val="TableNormala"/>
    <w:tblPr>
      <w:tblStyleRowBandSize w:val="1"/>
      <w:tblStyleColBandSize w:val="1"/>
    </w:tblPr>
  </w:style>
  <w:style w:type="table" w:customStyle="1" w:styleId="a1">
    <w:basedOn w:val="TableNormala"/>
    <w:tblPr>
      <w:tblStyleRowBandSize w:val="1"/>
      <w:tblStyleColBandSize w:val="1"/>
    </w:tblPr>
  </w:style>
  <w:style w:type="table" w:customStyle="1" w:styleId="a2">
    <w:basedOn w:val="TableNormala"/>
    <w:tblPr>
      <w:tblStyleRowBandSize w:val="1"/>
      <w:tblStyleColBandSize w:val="1"/>
    </w:tblPr>
  </w:style>
  <w:style w:type="table" w:customStyle="1" w:styleId="a3">
    <w:basedOn w:val="TableNormala"/>
    <w:tblPr>
      <w:tblStyleRowBandSize w:val="1"/>
      <w:tblStyleColBandSize w:val="1"/>
    </w:tblPr>
  </w:style>
  <w:style w:type="table" w:customStyle="1" w:styleId="a4">
    <w:basedOn w:val="TableNormala"/>
    <w:tblPr>
      <w:tblStyleRowBandSize w:val="1"/>
      <w:tblStyleColBandSize w:val="1"/>
    </w:tblPr>
  </w:style>
  <w:style w:type="table" w:customStyle="1" w:styleId="a5">
    <w:basedOn w:val="TableNormala"/>
    <w:tblPr>
      <w:tblStyleRowBandSize w:val="1"/>
      <w:tblStyleColBandSize w:val="1"/>
    </w:tblPr>
  </w:style>
  <w:style w:type="table" w:customStyle="1" w:styleId="a6">
    <w:basedOn w:val="TableNormala"/>
    <w:tblPr>
      <w:tblStyleRowBandSize w:val="1"/>
      <w:tblStyleColBandSize w:val="1"/>
    </w:tblPr>
  </w:style>
  <w:style w:type="table" w:customStyle="1" w:styleId="a7">
    <w:basedOn w:val="TableNormala"/>
    <w:tblPr>
      <w:tblStyleRowBandSize w:val="1"/>
      <w:tblStyleColBandSize w:val="1"/>
    </w:tblPr>
  </w:style>
  <w:style w:type="table" w:customStyle="1" w:styleId="a8">
    <w:basedOn w:val="TableNormala"/>
    <w:tblPr>
      <w:tblStyleRowBandSize w:val="1"/>
      <w:tblStyleColBandSize w:val="1"/>
    </w:tblPr>
  </w:style>
  <w:style w:type="table" w:customStyle="1" w:styleId="a9">
    <w:basedOn w:val="TableNormala"/>
    <w:tblPr>
      <w:tblStyleRowBandSize w:val="1"/>
      <w:tblStyleColBandSize w:val="1"/>
    </w:tblPr>
  </w:style>
  <w:style w:type="table" w:customStyle="1" w:styleId="aa">
    <w:basedOn w:val="TableNormala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553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534B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E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4F6"/>
  </w:style>
  <w:style w:type="paragraph" w:styleId="Rodap">
    <w:name w:val="footer"/>
    <w:basedOn w:val="Normal"/>
    <w:link w:val="RodapChar"/>
    <w:uiPriority w:val="99"/>
    <w:unhideWhenUsed/>
    <w:rsid w:val="00EE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4F6"/>
  </w:style>
  <w:style w:type="paragraph" w:styleId="PargrafodaLista">
    <w:name w:val="List Paragraph"/>
    <w:basedOn w:val="Normal"/>
    <w:uiPriority w:val="34"/>
    <w:qFormat/>
    <w:rsid w:val="00EE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iagrande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p1k337tDDK+wtoSHjA46/+/ww==">CgMxLjA4AHIhMU9hTndoVUNGMEVrZDVoVkw5R3lRVkkzNUxQWGpZNHdC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Massonetto</dc:creator>
  <cp:lastModifiedBy>Otavio da Silva Casonato - RF:25.074 - SEDUC</cp:lastModifiedBy>
  <cp:revision>3</cp:revision>
  <cp:lastPrinted>2025-05-15T13:06:00Z</cp:lastPrinted>
  <dcterms:created xsi:type="dcterms:W3CDTF">2025-06-13T19:20:00Z</dcterms:created>
  <dcterms:modified xsi:type="dcterms:W3CDTF">2025-06-13T19:30:00Z</dcterms:modified>
</cp:coreProperties>
</file>